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Аннотация к </w:t>
      </w:r>
      <w:r>
        <w:rPr>
          <w:b/>
          <w:sz w:val="28"/>
          <w:szCs w:val="28"/>
        </w:rPr>
        <w:t xml:space="preserve">адаптированной основной образовательной программе </w:t>
      </w:r>
    </w:p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детей с тяжелыми нарушениями речи </w:t>
      </w:r>
    </w:p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МАДОУ </w:t>
      </w:r>
      <w:r w:rsidR="0046390A">
        <w:rPr>
          <w:b/>
          <w:sz w:val="28"/>
          <w:szCs w:val="28"/>
        </w:rPr>
        <w:t xml:space="preserve">"Детский сад </w:t>
      </w:r>
      <w:r w:rsidRPr="008863E9">
        <w:rPr>
          <w:b/>
          <w:sz w:val="28"/>
          <w:szCs w:val="28"/>
        </w:rPr>
        <w:t>№</w:t>
      </w:r>
      <w:r w:rsidR="0046390A">
        <w:rPr>
          <w:b/>
          <w:sz w:val="28"/>
          <w:szCs w:val="28"/>
        </w:rPr>
        <w:t>294"</w:t>
      </w:r>
      <w:r w:rsidRPr="008863E9">
        <w:rPr>
          <w:b/>
          <w:sz w:val="28"/>
          <w:szCs w:val="28"/>
        </w:rPr>
        <w:t xml:space="preserve"> </w:t>
      </w:r>
      <w:r w:rsidR="0046390A">
        <w:rPr>
          <w:b/>
          <w:sz w:val="28"/>
          <w:szCs w:val="28"/>
        </w:rPr>
        <w:t>Московского</w:t>
      </w:r>
      <w:r w:rsidRPr="008863E9">
        <w:rPr>
          <w:b/>
          <w:sz w:val="28"/>
          <w:szCs w:val="28"/>
        </w:rPr>
        <w:t xml:space="preserve"> района г. Казани</w:t>
      </w:r>
      <w:r>
        <w:rPr>
          <w:b/>
          <w:sz w:val="28"/>
          <w:szCs w:val="28"/>
        </w:rPr>
        <w:t xml:space="preserve"> </w:t>
      </w:r>
    </w:p>
    <w:p w:rsidR="00BB1A21" w:rsidRDefault="00BB1A21" w:rsidP="00E208F4">
      <w:pPr>
        <w:tabs>
          <w:tab w:val="left" w:pos="915"/>
        </w:tabs>
        <w:jc w:val="center"/>
        <w:rPr>
          <w:b/>
          <w:sz w:val="28"/>
          <w:szCs w:val="28"/>
        </w:rPr>
      </w:pP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Адаптированная основная образовательная программа (Программа) для детей с тяжелыми нарушениями речи муниципального автономного дошкольного образователь</w:t>
      </w:r>
      <w:r w:rsidR="0046390A">
        <w:t>ного учреждения «Детский сад №294</w:t>
      </w:r>
      <w:r w:rsidRPr="00BB1A21">
        <w:t xml:space="preserve"> комбинированного вида</w:t>
      </w:r>
      <w:r w:rsidR="0046390A">
        <w:t xml:space="preserve"> с татарским языком воспитания и обучения</w:t>
      </w:r>
      <w:r w:rsidRPr="00BB1A21">
        <w:t xml:space="preserve">» </w:t>
      </w:r>
      <w:r w:rsidR="0046390A">
        <w:t>Московского района г.</w:t>
      </w:r>
      <w:r w:rsidRPr="00BB1A21">
        <w:t>Казани (далее «Программа») предназначена для педагогов, которые работают с детьми от 5 до 7 лет, имеющими тяжелые нарушения речи (ТНР).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Срок реализации Программы 2 года. Программа обеспечивает образовательную деятельность, работу по коррекции нарушений развития и социальную адаптацию воспитанников в группах компенсирующей направленности ДОУ для детей с ограниченными возможностями здоровья (ОВЗ) с учетом особенностей их психофизического развития и индивидуальных возможностей.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Программа состоит из обязательной части и части, формируемой участниками образовательных отношений.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 xml:space="preserve">Обязательная часть Программы разработана с учетом </w:t>
      </w:r>
      <w:r w:rsidR="0046390A">
        <w:rPr>
          <w:rFonts w:eastAsia="TimesNewRomanPSMT"/>
        </w:rPr>
        <w:t>Примерной адаптированной программой</w:t>
      </w:r>
      <w:r w:rsidR="0046390A" w:rsidRPr="004015D6">
        <w:rPr>
          <w:rFonts w:eastAsia="TimesNewRomanPSMT"/>
        </w:rPr>
        <w:t xml:space="preserve"> </w:t>
      </w:r>
      <w:r w:rsidR="0046390A" w:rsidRPr="00D35052">
        <w:rPr>
          <w:rFonts w:eastAsia="TimesNewRomanPSMT"/>
        </w:rPr>
        <w:t>коррекционно-развивающей работы в группе компенсирующей направленности ДОО для детей с тяжелыми нарушениями речи (общим недоразвитием речи) с 3 до 7 лет</w:t>
      </w:r>
      <w:r w:rsidR="0046390A" w:rsidRPr="004015D6">
        <w:rPr>
          <w:rFonts w:eastAsia="TimesNewRomanPSMT"/>
        </w:rPr>
        <w:t xml:space="preserve">/ </w:t>
      </w:r>
      <w:proofErr w:type="spellStart"/>
      <w:r w:rsidR="0046390A" w:rsidRPr="004015D6">
        <w:rPr>
          <w:rFonts w:eastAsia="TimesNewRomanPSMT"/>
        </w:rPr>
        <w:t>Н.В.Нищева</w:t>
      </w:r>
      <w:proofErr w:type="spellEnd"/>
      <w:r w:rsidR="0046390A" w:rsidRPr="004015D6">
        <w:rPr>
          <w:rFonts w:eastAsia="TimesNewRomanPSMT"/>
        </w:rPr>
        <w:t>. - Санкт-Петербург, 2016г.</w:t>
      </w:r>
      <w:r w:rsidRPr="00BB1A21">
        <w:t xml:space="preserve"> Она содержит подробное описание организации и содержания коррекционно-развивающей работы в старшей и подготовительной к школе группах для детей с тяжелыми нарушениями речи во всех пяти образовательных областях в соответствии с Федеральным государственным образовательным стандартом дошкольного образования.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Объем обязательной части Программы составляет не менее 60% времени, необходимого для реализации Программы, вторая часть, формируемая участниками образовательных отношений – не более 40% общего объема Программы.</w:t>
      </w:r>
    </w:p>
    <w:p w:rsidR="00B27328" w:rsidRPr="0046390A" w:rsidRDefault="004639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>
        <w:t>В детском саду функционируют 2 группы (1 старшая и 1 подготовительная группа</w:t>
      </w:r>
      <w:r w:rsidR="00E208F4" w:rsidRPr="00BB1A21">
        <w:t xml:space="preserve">) для детей с речевыми нарушениями. Функционируют в режиме 10,5 часов при пятидневной рабочей неделе. 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rPr>
          <w:b/>
          <w:i/>
        </w:rPr>
        <w:t xml:space="preserve">Целью обязательной части </w:t>
      </w:r>
      <w:r w:rsidRPr="00BB1A21">
        <w:rPr>
          <w:i/>
        </w:rPr>
        <w:t xml:space="preserve">Программы </w:t>
      </w:r>
      <w:r w:rsidRPr="00BB1A21">
        <w:t>является построение системы работы в группах компенсирующей направленности для детей с тяжелыми нарушениями речи в возрасте с 5 до 7 лет, предусматривающей полную интеграцию действий всех специалистов дошкольного образовательного учреждения и родителей дошкольников. Планирование работы во всех пяти образовательных областях учитывает особенности речевого и общего развития детей с тяжелой речевой патологией.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rPr>
          <w:b/>
          <w:i/>
        </w:rPr>
        <w:t xml:space="preserve">Основной задачей </w:t>
      </w:r>
      <w:r w:rsidRPr="00BB1A21">
        <w:t>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общего образования.</w:t>
      </w:r>
    </w:p>
    <w:p w:rsidR="00E208F4" w:rsidRPr="00BB1A21" w:rsidRDefault="00E208F4" w:rsidP="0033655E">
      <w:pPr>
        <w:tabs>
          <w:tab w:val="left" w:pos="9355"/>
        </w:tabs>
        <w:spacing w:line="276" w:lineRule="auto"/>
        <w:ind w:right="-1" w:firstLine="567"/>
        <w:contextualSpacing/>
        <w:jc w:val="both"/>
        <w:rPr>
          <w:sz w:val="24"/>
          <w:szCs w:val="24"/>
        </w:rPr>
      </w:pPr>
      <w:r w:rsidRPr="00BB1A21">
        <w:rPr>
          <w:b/>
          <w:i/>
          <w:sz w:val="24"/>
          <w:szCs w:val="24"/>
        </w:rPr>
        <w:t xml:space="preserve">Целью части Программы, формируемой участниками образовательных </w:t>
      </w:r>
      <w:r w:rsidRPr="00BB1A21">
        <w:rPr>
          <w:b/>
          <w:i/>
          <w:sz w:val="24"/>
          <w:szCs w:val="24"/>
        </w:rPr>
        <w:lastRenderedPageBreak/>
        <w:t xml:space="preserve">отношений, </w:t>
      </w:r>
      <w:r w:rsidRPr="00BB1A21">
        <w:rPr>
          <w:sz w:val="24"/>
          <w:szCs w:val="24"/>
        </w:rPr>
        <w:t>выступает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с представителями других национальностей, народную игру, познание родного края и другие формы</w:t>
      </w:r>
      <w:r w:rsidRPr="00BB1A21">
        <w:rPr>
          <w:spacing w:val="-1"/>
          <w:sz w:val="24"/>
          <w:szCs w:val="24"/>
        </w:rPr>
        <w:t xml:space="preserve"> </w:t>
      </w:r>
      <w:r w:rsidRPr="00BB1A21">
        <w:rPr>
          <w:sz w:val="24"/>
          <w:szCs w:val="24"/>
        </w:rPr>
        <w:t>активности.</w:t>
      </w:r>
    </w:p>
    <w:p w:rsidR="00BB1A21" w:rsidRDefault="00E208F4" w:rsidP="0033655E">
      <w:pPr>
        <w:tabs>
          <w:tab w:val="left" w:pos="9355"/>
        </w:tabs>
        <w:spacing w:line="276" w:lineRule="auto"/>
        <w:ind w:right="-1" w:firstLine="567"/>
        <w:contextualSpacing/>
        <w:jc w:val="both"/>
        <w:rPr>
          <w:b/>
          <w:i/>
          <w:sz w:val="24"/>
          <w:szCs w:val="24"/>
        </w:rPr>
      </w:pPr>
      <w:r w:rsidRPr="00BB1A21">
        <w:rPr>
          <w:b/>
          <w:i/>
          <w:sz w:val="24"/>
          <w:szCs w:val="24"/>
        </w:rPr>
        <w:t>Задачи:</w:t>
      </w:r>
    </w:p>
    <w:p w:rsidR="00BB1A21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>развития межэтнической культуры;</w:t>
      </w:r>
    </w:p>
    <w:p w:rsidR="00BB1A21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 xml:space="preserve">формирование </w:t>
      </w:r>
      <w:proofErr w:type="spellStart"/>
      <w:r w:rsidRPr="00BB1A21">
        <w:rPr>
          <w:sz w:val="24"/>
          <w:szCs w:val="24"/>
        </w:rPr>
        <w:t>социокультурной</w:t>
      </w:r>
      <w:proofErr w:type="spellEnd"/>
      <w:r w:rsidRPr="00BB1A21">
        <w:rPr>
          <w:sz w:val="24"/>
          <w:szCs w:val="24"/>
        </w:rPr>
        <w:t xml:space="preserve"> среды, соответствующей возрастным и индивидуальным особенностям детей, с учетом национальных особенностей</w:t>
      </w:r>
      <w:r w:rsidRPr="00BB1A21">
        <w:rPr>
          <w:spacing w:val="-5"/>
          <w:sz w:val="24"/>
          <w:szCs w:val="24"/>
        </w:rPr>
        <w:t xml:space="preserve"> </w:t>
      </w:r>
      <w:r w:rsidRPr="00BB1A21">
        <w:rPr>
          <w:sz w:val="24"/>
          <w:szCs w:val="24"/>
        </w:rPr>
        <w:t>региона;</w:t>
      </w:r>
    </w:p>
    <w:p w:rsidR="00E87D3D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</w:t>
      </w:r>
      <w:r w:rsidRPr="00BB1A21">
        <w:rPr>
          <w:spacing w:val="-1"/>
          <w:sz w:val="24"/>
          <w:szCs w:val="24"/>
        </w:rPr>
        <w:t xml:space="preserve"> </w:t>
      </w:r>
      <w:r w:rsidRPr="00BB1A21">
        <w:rPr>
          <w:sz w:val="24"/>
          <w:szCs w:val="24"/>
        </w:rPr>
        <w:t>процессов.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Программа построена на принципе гуманно-личностного отношения к ребенку и позволяет обеспечить развивающее обучение дошкольников, формирование базовых основ культуры личности детей, всестороннее развитие интеллектуально-волевых качеств, дает возможность сформировать у детей все психические</w:t>
      </w:r>
      <w:r w:rsidRPr="00BB1A21">
        <w:rPr>
          <w:spacing w:val="-6"/>
        </w:rPr>
        <w:t xml:space="preserve"> </w:t>
      </w:r>
      <w:r w:rsidRPr="00BB1A21">
        <w:t>процессы.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 xml:space="preserve">Главная идея  Программы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общим недоразвитием речи, то есть одним из основных принципов Программы является принцип </w:t>
      </w:r>
      <w:proofErr w:type="spellStart"/>
      <w:r w:rsidRPr="00BB1A21">
        <w:t>природосообразности</w:t>
      </w:r>
      <w:proofErr w:type="spellEnd"/>
      <w:r w:rsidRPr="00BB1A21">
        <w:t xml:space="preserve">. 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Выполнение коррекционных, развивающих и воспитательных задач, поставленных Программой, обеспечивается благодаря комплексному подходу и интеграции усилий специалистов педагогического и медицинского</w:t>
      </w:r>
      <w:r w:rsidR="00BB1A21" w:rsidRPr="00BB1A21">
        <w:t xml:space="preserve"> профилей и семей воспитанников.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Реализация принципа интеграции способствует более высоким темпам общего и речевого развития детей, более полному раскрытию творческого потенциала каждого ребенка, возможностей и способностей, заложенных в детях природой, и предусматривает совместную работу учителя-логопеда, педагога-психолога, музыкального руководителя, медицинского работника, воспитателей и родителей дошкольников.</w:t>
      </w:r>
    </w:p>
    <w:p w:rsidR="0046390A" w:rsidRDefault="0002340A" w:rsidP="0046390A">
      <w:pPr>
        <w:tabs>
          <w:tab w:val="left" w:pos="9355"/>
        </w:tabs>
        <w:spacing w:after="20" w:line="276" w:lineRule="auto"/>
        <w:ind w:right="-1" w:firstLine="567"/>
        <w:contextualSpacing/>
        <w:jc w:val="both"/>
        <w:rPr>
          <w:sz w:val="24"/>
          <w:szCs w:val="24"/>
          <w:lang w:eastAsia="ru-RU"/>
        </w:rPr>
      </w:pPr>
      <w:r w:rsidRPr="00BB1A21">
        <w:rPr>
          <w:sz w:val="24"/>
          <w:szCs w:val="24"/>
          <w:lang w:eastAsia="ru-RU"/>
        </w:rPr>
        <w:t>Форма организации занятий  – фронтальная, подгрупповая,  индивидуальная. Продолжительность занятий: 30 минут для детей подготовительного возраста, 25 минут для детей старшего возраста (согласно нормативам</w:t>
      </w:r>
      <w:r w:rsidR="0046390A">
        <w:rPr>
          <w:sz w:val="24"/>
          <w:szCs w:val="24"/>
          <w:lang w:eastAsia="ru-RU"/>
        </w:rPr>
        <w:t xml:space="preserve"> </w:t>
      </w:r>
      <w:proofErr w:type="spellStart"/>
      <w:r w:rsidR="0046390A" w:rsidRPr="00901118">
        <w:rPr>
          <w:sz w:val="24"/>
          <w:szCs w:val="24"/>
        </w:rPr>
        <w:t>СанПиН</w:t>
      </w:r>
      <w:proofErr w:type="spellEnd"/>
      <w:r w:rsidR="0046390A" w:rsidRPr="00901118">
        <w:rPr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</w:t>
      </w:r>
      <w:r w:rsidR="0046390A">
        <w:rPr>
          <w:sz w:val="24"/>
          <w:szCs w:val="24"/>
        </w:rPr>
        <w:t>»).</w:t>
      </w:r>
    </w:p>
    <w:p w:rsidR="0002340A" w:rsidRPr="00BB1A21" w:rsidRDefault="0002340A" w:rsidP="0033655E">
      <w:pPr>
        <w:tabs>
          <w:tab w:val="left" w:pos="9355"/>
          <w:tab w:val="left" w:pos="9781"/>
        </w:tabs>
        <w:suppressAutoHyphens/>
        <w:spacing w:line="276" w:lineRule="auto"/>
        <w:ind w:right="-1" w:firstLine="567"/>
        <w:contextualSpacing/>
        <w:jc w:val="both"/>
        <w:textAlignment w:val="baseline"/>
        <w:rPr>
          <w:rFonts w:eastAsia="SimSun"/>
          <w:color w:val="00000A"/>
          <w:sz w:val="24"/>
          <w:szCs w:val="24"/>
          <w:lang w:eastAsia="ru-RU"/>
        </w:rPr>
      </w:pPr>
      <w:r w:rsidRPr="00BB1A21">
        <w:rPr>
          <w:rFonts w:eastAsia="SimSun"/>
          <w:b/>
          <w:color w:val="00000A"/>
          <w:sz w:val="24"/>
          <w:szCs w:val="24"/>
          <w:lang w:eastAsia="zh-CN"/>
        </w:rPr>
        <w:t xml:space="preserve">При планировании результатов образовательной и коррекционно-развивающей </w:t>
      </w:r>
      <w:r w:rsidRPr="00BB1A21">
        <w:rPr>
          <w:rFonts w:eastAsia="SimSun"/>
          <w:b/>
          <w:color w:val="00000A"/>
          <w:sz w:val="24"/>
          <w:szCs w:val="24"/>
          <w:lang w:eastAsia="ru-RU"/>
        </w:rPr>
        <w:t>работы</w:t>
      </w:r>
      <w:r w:rsidRPr="00BB1A21">
        <w:rPr>
          <w:rFonts w:eastAsia="SimSun"/>
          <w:color w:val="00000A"/>
          <w:sz w:val="24"/>
          <w:szCs w:val="24"/>
          <w:lang w:eastAsia="ru-RU"/>
        </w:rPr>
        <w:t xml:space="preserve"> с детьми с ТНР учитывается необходимость  индивидуально-дифференцированного подхода, снижения темпа обучения, структурной простоты </w:t>
      </w:r>
      <w:bookmarkStart w:id="0" w:name="_GoBack"/>
      <w:bookmarkEnd w:id="0"/>
      <w:r w:rsidRPr="00BB1A21">
        <w:rPr>
          <w:rFonts w:eastAsia="SimSun"/>
          <w:color w:val="00000A"/>
          <w:sz w:val="24"/>
          <w:szCs w:val="24"/>
          <w:lang w:eastAsia="ru-RU"/>
        </w:rPr>
        <w:t xml:space="preserve">содержания занятий, циклического возврата к уже изученному материалу и обогащения его новым содержанием, определения целевых ориентиров для каждого этапа образовательной деятельности с учетов возможностей конкретной возрастной группы и каждого ребенка. </w:t>
      </w:r>
    </w:p>
    <w:p w:rsidR="0059473D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</w:t>
      </w:r>
      <w:r w:rsidR="00BB1A21" w:rsidRPr="00BB1A21">
        <w:t>ей развития конкретного ребенка.</w:t>
      </w:r>
    </w:p>
    <w:sectPr w:rsidR="0059473D" w:rsidRPr="00BB1A21" w:rsidSect="00AC6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F210C"/>
    <w:multiLevelType w:val="multilevel"/>
    <w:tmpl w:val="EB54AF5E"/>
    <w:lvl w:ilvl="0">
      <w:start w:val="1"/>
      <w:numFmt w:val="decimal"/>
      <w:lvlText w:val="%1"/>
      <w:lvlJc w:val="left"/>
      <w:pPr>
        <w:ind w:left="90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0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"/>
      <w:lvlJc w:val="left"/>
      <w:pPr>
        <w:ind w:left="133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360"/>
      </w:pPr>
      <w:rPr>
        <w:rFonts w:hint="default"/>
        <w:lang w:val="ru-RU" w:eastAsia="en-US" w:bidi="ar-SA"/>
      </w:rPr>
    </w:lvl>
  </w:abstractNum>
  <w:abstractNum w:abstractNumId="1">
    <w:nsid w:val="5B4E0B3F"/>
    <w:multiLevelType w:val="hybridMultilevel"/>
    <w:tmpl w:val="275A1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A85B12"/>
    <w:multiLevelType w:val="hybridMultilevel"/>
    <w:tmpl w:val="3F4236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characterSpacingControl w:val="doNotCompress"/>
  <w:compat/>
  <w:rsids>
    <w:rsidRoot w:val="00030F83"/>
    <w:rsid w:val="0002340A"/>
    <w:rsid w:val="00030F83"/>
    <w:rsid w:val="00166592"/>
    <w:rsid w:val="0033655E"/>
    <w:rsid w:val="0046390A"/>
    <w:rsid w:val="005B7179"/>
    <w:rsid w:val="00652A72"/>
    <w:rsid w:val="006A7C4C"/>
    <w:rsid w:val="00AC658D"/>
    <w:rsid w:val="00B27328"/>
    <w:rsid w:val="00BB1A21"/>
    <w:rsid w:val="00DE2BE7"/>
    <w:rsid w:val="00E208F4"/>
    <w:rsid w:val="00E31439"/>
    <w:rsid w:val="00E432A6"/>
    <w:rsid w:val="00E458F7"/>
    <w:rsid w:val="00E65F9D"/>
    <w:rsid w:val="00E87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08F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208F4"/>
    <w:pPr>
      <w:ind w:left="54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208F4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E208F4"/>
    <w:pPr>
      <w:spacing w:line="274" w:lineRule="exact"/>
      <w:ind w:left="542"/>
      <w:jc w:val="both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E208F4"/>
    <w:pPr>
      <w:ind w:left="542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892</Words>
  <Characters>5087</Characters>
  <Application>Microsoft Office Word</Application>
  <DocSecurity>0</DocSecurity>
  <Lines>42</Lines>
  <Paragraphs>11</Paragraphs>
  <ScaleCrop>false</ScaleCrop>
  <Company>MADOU55</Company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LOGO</dc:creator>
  <cp:lastModifiedBy>Гульназ</cp:lastModifiedBy>
  <cp:revision>2</cp:revision>
  <dcterms:created xsi:type="dcterms:W3CDTF">2022-11-21T09:08:00Z</dcterms:created>
  <dcterms:modified xsi:type="dcterms:W3CDTF">2022-11-21T09:08:00Z</dcterms:modified>
</cp:coreProperties>
</file>